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E92" w:rsidRDefault="008D76F9">
      <w:pPr>
        <w:shd w:val="clear" w:color="auto" w:fill="FFFFFF"/>
        <w:spacing w:after="0" w:line="240" w:lineRule="auto"/>
        <w:ind w:left="460" w:right="4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Опис вакансії</w:t>
      </w:r>
    </w:p>
    <w:p w:rsidR="00285E92" w:rsidRDefault="00285E92">
      <w:pPr>
        <w:shd w:val="clear" w:color="auto" w:fill="FFFFFF"/>
        <w:spacing w:after="0" w:line="240" w:lineRule="auto"/>
        <w:ind w:left="460"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"/>
        <w:gridCol w:w="206"/>
        <w:gridCol w:w="258"/>
        <w:gridCol w:w="1785"/>
        <w:gridCol w:w="1047"/>
        <w:gridCol w:w="142"/>
        <w:gridCol w:w="6237"/>
      </w:tblGrid>
      <w:tr w:rsidR="00285E92">
        <w:trPr>
          <w:trHeight w:val="327"/>
        </w:trPr>
        <w:tc>
          <w:tcPr>
            <w:tcW w:w="98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 умови</w:t>
            </w:r>
          </w:p>
        </w:tc>
      </w:tr>
      <w:tr w:rsidR="00285E92">
        <w:trPr>
          <w:trHeight w:val="785"/>
        </w:trPr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 та категорія посади, стосовно якої прийнято рішення про необхідність призначення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 w:rsidP="008D7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Головний спеціаліст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відділу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організаційної та інформаційної діяльності апарату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районної державної адміністрації,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посада державної служби категорії “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285E92" w:rsidRDefault="0028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E92">
        <w:trPr>
          <w:trHeight w:val="785"/>
        </w:trPr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осадові обов’язки</w:t>
            </w:r>
          </w:p>
        </w:tc>
        <w:tc>
          <w:tcPr>
            <w:tcW w:w="7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pStyle w:val="rvps2"/>
              <w:numPr>
                <w:ilvl w:val="0"/>
                <w:numId w:val="1"/>
              </w:numPr>
              <w:shd w:val="clear" w:color="auto" w:fill="FFFFFF"/>
              <w:tabs>
                <w:tab w:val="clear" w:pos="312"/>
                <w:tab w:val="left" w:pos="44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bookmarkStart w:id="0" w:name="n33"/>
            <w:bookmarkEnd w:id="0"/>
            <w:r>
              <w:rPr>
                <w:color w:val="000000"/>
              </w:rPr>
              <w:t>Інформаційно</w:t>
            </w:r>
            <w:r>
              <w:rPr>
                <w:color w:val="000000"/>
              </w:rPr>
              <w:t xml:space="preserve">-аналітичне забезпечення роботи районної державної адміністрації. Висвітлення </w:t>
            </w:r>
            <w:proofErr w:type="spellStart"/>
            <w:r>
              <w:rPr>
                <w:color w:val="000000"/>
              </w:rPr>
              <w:t>діяльості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Вараської</w:t>
            </w:r>
            <w:proofErr w:type="spellEnd"/>
            <w:r>
              <w:rPr>
                <w:color w:val="000000"/>
              </w:rPr>
              <w:t xml:space="preserve"> районної адміністрації, підприємств, установ та організацій, що належать до </w:t>
            </w:r>
            <w:r>
              <w:rPr>
                <w:color w:val="000000"/>
              </w:rPr>
              <w:t>сфери її управління:</w:t>
            </w:r>
          </w:p>
          <w:p w:rsidR="00285E92" w:rsidRDefault="008D76F9">
            <w:pPr>
              <w:pStyle w:val="rvps2"/>
              <w:shd w:val="clear" w:color="auto" w:fill="FFFFFF"/>
              <w:tabs>
                <w:tab w:val="left" w:pos="44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висвітлення повсякденної діяльності голови </w:t>
            </w:r>
            <w:proofErr w:type="spellStart"/>
            <w:r>
              <w:rPr>
                <w:color w:val="000000"/>
              </w:rPr>
              <w:t>Вараської</w:t>
            </w:r>
            <w:proofErr w:type="spellEnd"/>
            <w:r>
              <w:rPr>
                <w:color w:val="000000"/>
              </w:rPr>
              <w:t xml:space="preserve"> районної державної адміністрації, органів виконавчої влади, підприємств, установ та організацій, що належать до сфери управління </w:t>
            </w:r>
            <w:proofErr w:type="spellStart"/>
            <w:r>
              <w:rPr>
                <w:color w:val="000000"/>
              </w:rPr>
              <w:t>Вараської</w:t>
            </w:r>
            <w:proofErr w:type="spellEnd"/>
            <w:r>
              <w:rPr>
                <w:color w:val="000000"/>
              </w:rPr>
              <w:t xml:space="preserve"> районної державної адміністрації;</w:t>
            </w:r>
          </w:p>
          <w:p w:rsidR="00285E92" w:rsidRDefault="008D76F9">
            <w:pPr>
              <w:pStyle w:val="rvps2"/>
              <w:shd w:val="clear" w:color="auto" w:fill="FFFFFF"/>
              <w:tabs>
                <w:tab w:val="left" w:pos="44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зміст</w:t>
            </w:r>
            <w:r>
              <w:rPr>
                <w:color w:val="000000"/>
              </w:rPr>
              <w:t xml:space="preserve">овне наповнення веб-сайту </w:t>
            </w:r>
            <w:proofErr w:type="spellStart"/>
            <w:r>
              <w:rPr>
                <w:color w:val="000000"/>
              </w:rPr>
              <w:t>Вараської</w:t>
            </w:r>
            <w:proofErr w:type="spellEnd"/>
            <w:r>
              <w:rPr>
                <w:color w:val="000000"/>
              </w:rPr>
              <w:t xml:space="preserve"> районної державної адміністрації та сторінки району в соціальній мережі “</w:t>
            </w:r>
            <w:r>
              <w:rPr>
                <w:color w:val="000000"/>
                <w:lang w:val="en-US"/>
              </w:rPr>
              <w:t>Facebook</w:t>
            </w:r>
            <w:r>
              <w:rPr>
                <w:color w:val="000000"/>
              </w:rPr>
              <w:t>”.</w:t>
            </w:r>
          </w:p>
          <w:p w:rsidR="00285E92" w:rsidRDefault="008D76F9">
            <w:pPr>
              <w:pStyle w:val="rvps2"/>
              <w:numPr>
                <w:ilvl w:val="0"/>
                <w:numId w:val="1"/>
              </w:numPr>
              <w:shd w:val="clear" w:color="auto" w:fill="FFFFFF"/>
              <w:tabs>
                <w:tab w:val="clear" w:pos="312"/>
                <w:tab w:val="left" w:pos="44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Забезпечення</w:t>
            </w:r>
            <w:r>
              <w:rPr>
                <w:color w:val="000000"/>
              </w:rPr>
              <w:t xml:space="preserve"> взаємодії з засобами масової інформації:</w:t>
            </w:r>
          </w:p>
          <w:p w:rsidR="00285E92" w:rsidRDefault="008D76F9">
            <w:pPr>
              <w:pStyle w:val="rvps2"/>
              <w:shd w:val="clear" w:color="auto" w:fill="FFFFFF"/>
              <w:tabs>
                <w:tab w:val="left" w:pos="44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 проведенн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</w:rPr>
              <w:t xml:space="preserve">моніторингу інформаційного середовища в частині виявлення проблемних </w:t>
            </w:r>
            <w:r>
              <w:rPr>
                <w:color w:val="000000"/>
              </w:rPr>
              <w:t xml:space="preserve">питань, що стосуються діяльності </w:t>
            </w:r>
            <w:proofErr w:type="spellStart"/>
            <w:r>
              <w:rPr>
                <w:color w:val="000000"/>
              </w:rPr>
              <w:t>Вараської</w:t>
            </w:r>
            <w:proofErr w:type="spellEnd"/>
            <w:r>
              <w:rPr>
                <w:color w:val="000000"/>
              </w:rPr>
              <w:t xml:space="preserve"> районної державної адміністрації та вжиття оперативних заходів реагування;</w:t>
            </w:r>
          </w:p>
          <w:p w:rsidR="00285E92" w:rsidRDefault="008D76F9">
            <w:pPr>
              <w:pStyle w:val="rvps2"/>
              <w:shd w:val="clear" w:color="auto" w:fill="FFFFFF"/>
              <w:tabs>
                <w:tab w:val="left" w:pos="44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підготовка інформаційних матеріалів для забезпечення проведення </w:t>
            </w:r>
            <w:proofErr w:type="spellStart"/>
            <w:r>
              <w:rPr>
                <w:color w:val="000000"/>
              </w:rPr>
              <w:t>пресконференцій</w:t>
            </w:r>
            <w:proofErr w:type="spellEnd"/>
            <w:r>
              <w:rPr>
                <w:color w:val="000000"/>
              </w:rPr>
              <w:t xml:space="preserve"> та інтерв’ю за участі голови районної державної адмініст</w:t>
            </w:r>
            <w:r>
              <w:rPr>
                <w:color w:val="000000"/>
              </w:rPr>
              <w:t>рації</w:t>
            </w:r>
          </w:p>
          <w:p w:rsidR="00285E92" w:rsidRDefault="008D76F9">
            <w:pPr>
              <w:pStyle w:val="rvps2"/>
              <w:numPr>
                <w:ilvl w:val="0"/>
                <w:numId w:val="1"/>
              </w:numPr>
              <w:shd w:val="clear" w:color="auto" w:fill="FFFFFF"/>
              <w:tabs>
                <w:tab w:val="clear" w:pos="312"/>
                <w:tab w:val="left" w:pos="440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Підготовка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пресрелізів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пострелізів</w:t>
            </w:r>
            <w:proofErr w:type="spellEnd"/>
            <w:r>
              <w:rPr>
                <w:color w:val="000000"/>
              </w:rPr>
              <w:t>, анонсів новин та інших інформаційних матеріалів за результатами проведених заходів та подій.</w:t>
            </w:r>
          </w:p>
          <w:p w:rsidR="00285E92" w:rsidRDefault="00285E92">
            <w:pPr>
              <w:pStyle w:val="rvps2"/>
              <w:shd w:val="clear" w:color="auto" w:fill="FFFFFF"/>
              <w:tabs>
                <w:tab w:val="left" w:pos="1276"/>
              </w:tabs>
              <w:spacing w:before="0" w:beforeAutospacing="0" w:after="0" w:afterAutospacing="0"/>
              <w:jc w:val="both"/>
            </w:pPr>
          </w:p>
        </w:tc>
      </w:tr>
      <w:tr w:rsidR="00285E92">
        <w:trPr>
          <w:trHeight w:val="785"/>
        </w:trPr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Умови оплати праці</w:t>
            </w:r>
          </w:p>
        </w:tc>
        <w:tc>
          <w:tcPr>
            <w:tcW w:w="7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Посадовий оклад – 5600 гривень, надбавки та доплати  відповідно до статті 52 Закону України "Про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державну службу", постанови Кабінету Міністрів України від 18.01.2017 № 15 "Питання оплати праці працівників державних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органів"  (зі змінами)</w:t>
            </w:r>
          </w:p>
        </w:tc>
      </w:tr>
      <w:tr w:rsidR="00285E92">
        <w:trPr>
          <w:trHeight w:val="870"/>
        </w:trPr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Інформація про строковість призначення на посаду</w:t>
            </w:r>
          </w:p>
        </w:tc>
        <w:tc>
          <w:tcPr>
            <w:tcW w:w="7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призначення на цю посаду переможця конкурсу або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спливу дванадцяти місяців з дня припинення чи скасування воєнного стану</w:t>
            </w:r>
          </w:p>
        </w:tc>
      </w:tr>
      <w:tr w:rsidR="00285E92">
        <w:trPr>
          <w:trHeight w:val="6658"/>
        </w:trPr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Перелік документів, які необхідно надати для призначення на посаду державної служби в період дії воєнного стану, в тому числі спосіб подання, адреса та строк їх подання</w:t>
            </w:r>
          </w:p>
        </w:tc>
        <w:tc>
          <w:tcPr>
            <w:tcW w:w="7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pStyle w:val="rvps12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Претендент на </w:t>
            </w:r>
            <w:r>
              <w:rPr>
                <w:shd w:val="clear" w:color="auto" w:fill="FFFFFF"/>
              </w:rPr>
              <w:t xml:space="preserve">посаду подає до </w:t>
            </w:r>
            <w:r>
              <w:rPr>
                <w:shd w:val="clear" w:color="auto" w:fill="FFFFFF"/>
              </w:rPr>
              <w:t>відділу</w:t>
            </w:r>
            <w:r>
              <w:rPr>
                <w:shd w:val="clear" w:color="auto" w:fill="FFFFFF"/>
              </w:rPr>
              <w:t xml:space="preserve"> юридично-кадрової роботи</w:t>
            </w:r>
            <w:r>
              <w:rPr>
                <w:shd w:val="clear" w:color="auto" w:fill="FFFFFF"/>
              </w:rPr>
              <w:t xml:space="preserve"> апарату </w:t>
            </w:r>
            <w:proofErr w:type="spellStart"/>
            <w:r>
              <w:rPr>
                <w:shd w:val="clear" w:color="auto" w:fill="FFFFFF"/>
              </w:rPr>
              <w:t>Вараської</w:t>
            </w:r>
            <w:proofErr w:type="spellEnd"/>
            <w:r>
              <w:rPr>
                <w:shd w:val="clear" w:color="auto" w:fill="FFFFFF"/>
              </w:rPr>
              <w:t xml:space="preserve"> районної державної адміністрації особисто або на електронну адресу </w:t>
            </w:r>
            <w:proofErr w:type="spellStart"/>
            <w:r>
              <w:rPr>
                <w:b/>
                <w:bCs/>
                <w:lang w:val="en-US"/>
              </w:rPr>
              <w:t>voluper</w:t>
            </w:r>
            <w:proofErr w:type="spellEnd"/>
            <w:r>
              <w:rPr>
                <w:b/>
                <w:bCs/>
              </w:rPr>
              <w:t>@</w:t>
            </w:r>
            <w:proofErr w:type="spellStart"/>
            <w:r>
              <w:rPr>
                <w:b/>
                <w:bCs/>
                <w:lang w:val="en-US"/>
              </w:rPr>
              <w:t>ukr</w:t>
            </w:r>
            <w:proofErr w:type="spellEnd"/>
            <w:r w:rsidRPr="00FB0ABF">
              <w:rPr>
                <w:b/>
                <w:bCs/>
                <w:lang w:val="ru-RU"/>
              </w:rPr>
              <w:t>.</w:t>
            </w:r>
            <w:r>
              <w:rPr>
                <w:b/>
                <w:bCs/>
                <w:lang w:val="en-US"/>
              </w:rPr>
              <w:t>net</w:t>
            </w:r>
            <w:r>
              <w:rPr>
                <w:shd w:val="clear" w:color="auto" w:fill="FFFFFF"/>
              </w:rPr>
              <w:t>:</w:t>
            </w:r>
          </w:p>
          <w:p w:rsidR="00285E92" w:rsidRDefault="008D76F9">
            <w:pPr>
              <w:pStyle w:val="rvps12"/>
              <w:spacing w:before="0" w:beforeAutospacing="0" w:after="0" w:afterAutospacing="0"/>
              <w:jc w:val="both"/>
            </w:pPr>
            <w:r>
              <w:t xml:space="preserve">1) резюме за формою згідно з додатком 2¹ до Порядку проведення конкурсу на зайняття посад державної служби, затвердженого постановою Кабінету Міністрів України від 25 березня 20016 р.        № 246 (зі змінами), за посиланням </w:t>
            </w:r>
            <w:hyperlink r:id="rId8" w:anchor="n1039" w:history="1">
              <w:r>
                <w:rPr>
                  <w:rStyle w:val="a3"/>
                </w:rPr>
                <w:t>https://zakon.rada.gov.ua/laws/show/246-2016-%D0%BF#n1039</w:t>
              </w:r>
            </w:hyperlink>
            <w:r>
              <w:t xml:space="preserve"> та в якому обов’язково зазначається така інформація:</w:t>
            </w:r>
          </w:p>
          <w:p w:rsidR="00285E92" w:rsidRDefault="008D76F9">
            <w:pPr>
              <w:pStyle w:val="rvps12"/>
              <w:spacing w:before="0" w:beforeAutospacing="0" w:after="0" w:afterAutospacing="0"/>
              <w:jc w:val="both"/>
            </w:pPr>
            <w:r>
              <w:t>-прізвище, ім’я, по батькові кандидата;</w:t>
            </w:r>
          </w:p>
          <w:p w:rsidR="00285E92" w:rsidRDefault="008D76F9">
            <w:pPr>
              <w:pStyle w:val="rvps12"/>
              <w:spacing w:before="0" w:beforeAutospacing="0" w:after="0" w:afterAutospacing="0"/>
              <w:jc w:val="both"/>
            </w:pPr>
            <w:r>
              <w:t xml:space="preserve">-реквізити документа, що посвідчує особу та підтверджує </w:t>
            </w:r>
            <w:r>
              <w:t>громадянство України;</w:t>
            </w:r>
          </w:p>
          <w:p w:rsidR="00285E92" w:rsidRDefault="008D76F9">
            <w:pPr>
              <w:pStyle w:val="rvps12"/>
              <w:spacing w:before="0" w:beforeAutospacing="0" w:after="0" w:afterAutospacing="0"/>
              <w:jc w:val="both"/>
            </w:pPr>
            <w:r>
              <w:t>-підтвердження наявності відповідного ступеня вищої освіти;</w:t>
            </w:r>
          </w:p>
          <w:p w:rsidR="00285E92" w:rsidRDefault="008D76F9">
            <w:pPr>
              <w:pStyle w:val="rvps12"/>
              <w:spacing w:before="0" w:beforeAutospacing="0" w:after="0" w:afterAutospacing="0"/>
              <w:jc w:val="both"/>
            </w:pPr>
            <w:r>
              <w:t>-підтвердження рівня вільного володіння державною мовою (за наявності);</w:t>
            </w:r>
          </w:p>
          <w:p w:rsidR="00285E92" w:rsidRDefault="008D76F9">
            <w:pPr>
              <w:pStyle w:val="rvps12"/>
              <w:spacing w:before="0" w:beforeAutospacing="0" w:after="0" w:afterAutospacing="0"/>
              <w:jc w:val="both"/>
            </w:pPr>
            <w:r>
              <w:t>-відомості про стаж роботи, стаж державної служби (за наявності), досвід роботи на відповідних посадах</w:t>
            </w:r>
            <w:r>
              <w:t xml:space="preserve"> у відповідній сфері, визначеній в умовах конкурсу, та на керівних посадах (за наявності відповідних вимог);</w:t>
            </w:r>
          </w:p>
          <w:p w:rsidR="00285E92" w:rsidRDefault="008D76F9">
            <w:pPr>
              <w:pStyle w:val="rvps12"/>
              <w:spacing w:before="0" w:beforeAutospacing="0" w:after="0" w:afterAutospacing="0"/>
              <w:jc w:val="both"/>
              <w:rPr>
                <w:lang w:eastAsia="zh-CN" w:bidi="hi-IN"/>
              </w:rPr>
            </w:pPr>
            <w:r>
              <w:rPr>
                <w:shd w:val="clear" w:color="auto" w:fill="FFFFFF"/>
              </w:rPr>
              <w:t xml:space="preserve">Претендент на посаду </w:t>
            </w:r>
            <w:r>
              <w:rPr>
                <w:lang w:eastAsia="zh-CN" w:bidi="hi-IN"/>
              </w:rPr>
              <w:t>може подавати додаткову інформацію, яка підтверджує відповідність встановленим вимогам, зокрема стосовно досвіду роботи, профе</w:t>
            </w:r>
            <w:r>
              <w:rPr>
                <w:lang w:eastAsia="zh-CN" w:bidi="hi-IN"/>
              </w:rPr>
              <w:t xml:space="preserve">сійних </w:t>
            </w:r>
            <w:proofErr w:type="spellStart"/>
            <w:r>
              <w:rPr>
                <w:lang w:eastAsia="zh-CN" w:bidi="hi-IN"/>
              </w:rPr>
              <w:t>компетентностей</w:t>
            </w:r>
            <w:proofErr w:type="spellEnd"/>
            <w:r>
              <w:rPr>
                <w:lang w:eastAsia="zh-CN" w:bidi="hi-IN"/>
              </w:rPr>
              <w:t>, репутації (характеристики, рекомендації, наукові публікації тощо).</w:t>
            </w:r>
          </w:p>
          <w:p w:rsidR="00285E92" w:rsidRDefault="008D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Документи приймаються до 17 год.00 хв.</w:t>
            </w:r>
          </w:p>
          <w:p w:rsidR="00285E92" w:rsidRDefault="008D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en-US" w:eastAsia="zh-CN" w:bidi="hi-IN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липня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року.</w:t>
            </w:r>
          </w:p>
        </w:tc>
      </w:tr>
      <w:tr w:rsidR="00285E92">
        <w:trPr>
          <w:trHeight w:val="1955"/>
        </w:trPr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Прізвище, ім’я та по батькові, номер телефону та адреса електронної пошти особи, яка надає додаткову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інформацію з питань призначення на посаду</w:t>
            </w:r>
          </w:p>
        </w:tc>
        <w:tc>
          <w:tcPr>
            <w:tcW w:w="7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Лукашук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Тетяна Михайлівна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85E92" w:rsidRDefault="008D76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+3809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70490685</w:t>
            </w:r>
          </w:p>
          <w:p w:rsidR="00285E92" w:rsidRDefault="008D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b/>
                <w:bCs/>
                <w:lang w:val="en-US"/>
              </w:rPr>
              <w:t>voluper</w:t>
            </w:r>
            <w:proofErr w:type="spellEnd"/>
            <w:r>
              <w:rPr>
                <w:b/>
                <w:bCs/>
              </w:rPr>
              <w:t>@</w:t>
            </w:r>
            <w:proofErr w:type="spellStart"/>
            <w:r>
              <w:rPr>
                <w:b/>
                <w:bCs/>
                <w:lang w:val="en-US"/>
              </w:rPr>
              <w:t>ukr</w:t>
            </w:r>
            <w:proofErr w:type="spellEnd"/>
            <w:r w:rsidRPr="00FB0ABF">
              <w:rPr>
                <w:b/>
                <w:bCs/>
                <w:lang w:val="ru-RU"/>
              </w:rPr>
              <w:t>.</w:t>
            </w:r>
            <w:r>
              <w:rPr>
                <w:b/>
                <w:bCs/>
                <w:lang w:val="en-US"/>
              </w:rPr>
              <w:t>net</w:t>
            </w:r>
          </w:p>
        </w:tc>
      </w:tr>
      <w:tr w:rsidR="00285E92">
        <w:trPr>
          <w:trHeight w:val="160"/>
        </w:trPr>
        <w:tc>
          <w:tcPr>
            <w:tcW w:w="9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Кваліфікаційні вимоги</w:t>
            </w:r>
          </w:p>
        </w:tc>
      </w:tr>
      <w:tr w:rsidR="00285E92">
        <w:trPr>
          <w:trHeight w:val="238"/>
        </w:trPr>
        <w:tc>
          <w:tcPr>
            <w:tcW w:w="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Вища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освіта ступеня не нижче молодшого бакалавра або бакалавра</w:t>
            </w:r>
          </w:p>
        </w:tc>
      </w:tr>
      <w:tr w:rsidR="00285E92">
        <w:trPr>
          <w:trHeight w:val="370"/>
        </w:trPr>
        <w:tc>
          <w:tcPr>
            <w:tcW w:w="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rvts0"/>
                <w:rFonts w:ascii="Times New Roman" w:hAnsi="Times New Roman" w:cs="Times New Roman"/>
                <w:sz w:val="24"/>
                <w:szCs w:val="24"/>
              </w:rPr>
              <w:t>Без досвіду роботи</w:t>
            </w:r>
          </w:p>
        </w:tc>
      </w:tr>
      <w:tr w:rsidR="00285E92">
        <w:trPr>
          <w:trHeight w:val="422"/>
        </w:trPr>
        <w:tc>
          <w:tcPr>
            <w:tcW w:w="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Вільне володіння державною мовою</w:t>
            </w:r>
          </w:p>
        </w:tc>
      </w:tr>
      <w:tr w:rsidR="00285E92">
        <w:trPr>
          <w:trHeight w:val="531"/>
        </w:trPr>
        <w:tc>
          <w:tcPr>
            <w:tcW w:w="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іноземною мовою</w:t>
            </w:r>
          </w:p>
          <w:p w:rsidR="00285E92" w:rsidRDefault="0028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E92" w:rsidRDefault="0028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E92" w:rsidRDefault="0028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E92" w:rsidRDefault="0028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E92" w:rsidRDefault="0028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5E92" w:rsidRDefault="00285E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потребує</w:t>
            </w:r>
          </w:p>
        </w:tc>
      </w:tr>
      <w:tr w:rsidR="00285E92">
        <w:trPr>
          <w:trHeight w:val="316"/>
        </w:trPr>
        <w:tc>
          <w:tcPr>
            <w:tcW w:w="988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Інші вимоги до професійної компетентності (зазначаються за потреби)</w:t>
            </w:r>
          </w:p>
        </w:tc>
      </w:tr>
      <w:tr w:rsidR="00285E92">
        <w:trPr>
          <w:trHeight w:val="370"/>
        </w:trPr>
        <w:tc>
          <w:tcPr>
            <w:tcW w:w="36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85E92" w:rsidRDefault="008D7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E92" w:rsidRDefault="0028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E92">
        <w:trPr>
          <w:trHeight w:val="785"/>
        </w:trPr>
        <w:tc>
          <w:tcPr>
            <w:tcW w:w="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before="150" w:after="150" w:line="240" w:lineRule="auto"/>
              <w:ind w:left="149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 організацією роботи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чітке бачення цілі та планування її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реалізації.</w:t>
            </w:r>
          </w:p>
          <w:p w:rsidR="00285E92" w:rsidRDefault="008D76F9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вміння організувати роботу і контролювати її виконання.</w:t>
            </w:r>
          </w:p>
        </w:tc>
      </w:tr>
      <w:tr w:rsidR="00285E92">
        <w:trPr>
          <w:trHeight w:val="785"/>
        </w:trPr>
        <w:tc>
          <w:tcPr>
            <w:tcW w:w="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before="150" w:after="150" w:line="240" w:lineRule="auto"/>
              <w:ind w:left="149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Ефективність координації з іншими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здатність налагоджувати зв'язки з іншими структурними підрозділами державного органу, представниками інших державних органів, в тому числі 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використанням цифрових технологій;</w:t>
            </w:r>
          </w:p>
          <w:p w:rsidR="00285E92" w:rsidRDefault="008D76F9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уміння конструктивного обміну інформацією, узгодження та упорядкування дій.</w:t>
            </w:r>
          </w:p>
          <w:p w:rsidR="00285E92" w:rsidRDefault="00285E92">
            <w:pPr>
              <w:pStyle w:val="a8"/>
              <w:spacing w:after="0" w:line="240" w:lineRule="auto"/>
              <w:ind w:left="559"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5E92" w:rsidRDefault="00285E92">
            <w:pPr>
              <w:tabs>
                <w:tab w:val="left" w:pos="426"/>
              </w:tabs>
              <w:ind w:left="179" w:right="272"/>
              <w:jc w:val="both"/>
            </w:pPr>
          </w:p>
        </w:tc>
      </w:tr>
      <w:tr w:rsidR="00285E92">
        <w:trPr>
          <w:trHeight w:val="785"/>
        </w:trPr>
        <w:tc>
          <w:tcPr>
            <w:tcW w:w="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spacing w:before="150" w:after="150" w:line="240" w:lineRule="auto"/>
              <w:ind w:left="149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Досягнення результатів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5E92" w:rsidRDefault="008D76F9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здатність до чіткого бачення результату діяльності;</w:t>
            </w:r>
          </w:p>
          <w:p w:rsidR="00285E92" w:rsidRDefault="008D76F9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вміння фокусувати зусилля для досягнення результату діяльності;</w:t>
            </w:r>
          </w:p>
          <w:p w:rsidR="00285E92" w:rsidRDefault="008D76F9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14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вміння запобігати та ефективно долати перешкоди.</w:t>
            </w:r>
          </w:p>
        </w:tc>
      </w:tr>
      <w:tr w:rsidR="00285E92">
        <w:trPr>
          <w:gridAfter w:val="5"/>
          <w:wAfter w:w="9469" w:type="dxa"/>
          <w:trHeight w:val="276"/>
        </w:trPr>
        <w:tc>
          <w:tcPr>
            <w:tcW w:w="206" w:type="dxa"/>
            <w:vAlign w:val="center"/>
          </w:tcPr>
          <w:p w:rsidR="00285E92" w:rsidRDefault="0028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dxa"/>
            <w:vAlign w:val="center"/>
          </w:tcPr>
          <w:p w:rsidR="00285E92" w:rsidRDefault="00285E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E92" w:rsidRDefault="00285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5E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E92" w:rsidRDefault="008D76F9">
      <w:pPr>
        <w:spacing w:line="240" w:lineRule="auto"/>
      </w:pPr>
      <w:r>
        <w:separator/>
      </w:r>
    </w:p>
  </w:endnote>
  <w:endnote w:type="continuationSeparator" w:id="0">
    <w:p w:rsidR="00285E92" w:rsidRDefault="008D7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a">
    <w:altName w:val="Microsoft YaHei"/>
    <w:charset w:val="00"/>
    <w:family w:val="swiss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E92" w:rsidRDefault="008D76F9">
      <w:pPr>
        <w:spacing w:after="0"/>
      </w:pPr>
      <w:r>
        <w:separator/>
      </w:r>
    </w:p>
  </w:footnote>
  <w:footnote w:type="continuationSeparator" w:id="0">
    <w:p w:rsidR="00285E92" w:rsidRDefault="008D76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4D69CE"/>
    <w:multiLevelType w:val="singleLevel"/>
    <w:tmpl w:val="894D69C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A087E8D"/>
    <w:multiLevelType w:val="multilevel"/>
    <w:tmpl w:val="3A087E8D"/>
    <w:lvl w:ilvl="0">
      <w:start w:val="1"/>
      <w:numFmt w:val="bullet"/>
      <w:lvlText w:val="-"/>
      <w:lvlJc w:val="left"/>
      <w:pPr>
        <w:ind w:left="55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46"/>
    <w:rsid w:val="00061CDE"/>
    <w:rsid w:val="00087FE9"/>
    <w:rsid w:val="0015324A"/>
    <w:rsid w:val="001D4837"/>
    <w:rsid w:val="00285E92"/>
    <w:rsid w:val="00295BAD"/>
    <w:rsid w:val="003E5B27"/>
    <w:rsid w:val="005A5364"/>
    <w:rsid w:val="006F050B"/>
    <w:rsid w:val="00844D73"/>
    <w:rsid w:val="008D76F9"/>
    <w:rsid w:val="00942246"/>
    <w:rsid w:val="00951DF3"/>
    <w:rsid w:val="00991B0F"/>
    <w:rsid w:val="009B72D9"/>
    <w:rsid w:val="009C2700"/>
    <w:rsid w:val="00A249C8"/>
    <w:rsid w:val="00B26E4B"/>
    <w:rsid w:val="00BB70B3"/>
    <w:rsid w:val="00D2507A"/>
    <w:rsid w:val="00D97750"/>
    <w:rsid w:val="00DB1423"/>
    <w:rsid w:val="00E44875"/>
    <w:rsid w:val="00E84DCF"/>
    <w:rsid w:val="00E90E11"/>
    <w:rsid w:val="00FB0ABF"/>
    <w:rsid w:val="330F2075"/>
    <w:rsid w:val="35E00B28"/>
    <w:rsid w:val="48D24F9C"/>
    <w:rsid w:val="681C0AB2"/>
    <w:rsid w:val="78874DC7"/>
    <w:rsid w:val="7B2C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qFormat/>
  </w:style>
  <w:style w:type="paragraph" w:customStyle="1" w:styleId="rvps12">
    <w:name w:val="rvps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rvts0">
    <w:name w:val="rvts0"/>
    <w:basedOn w:val="a0"/>
    <w:qFormat/>
  </w:style>
  <w:style w:type="paragraph" w:customStyle="1" w:styleId="rvps2">
    <w:name w:val="rvps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Нормальний текст"/>
    <w:basedOn w:val="a"/>
    <w:link w:val="a6"/>
    <w:qFormat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6">
    <w:name w:val="Нормальний текст Знак"/>
    <w:basedOn w:val="a0"/>
    <w:link w:val="a5"/>
    <w:qFormat/>
    <w:locked/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rvps14">
    <w:name w:val="rvps1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Вміст таблиці"/>
    <w:basedOn w:val="a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styleId="a8">
    <w:name w:val="List Paragraph"/>
    <w:basedOn w:val="a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qFormat/>
  </w:style>
  <w:style w:type="paragraph" w:customStyle="1" w:styleId="rvps12">
    <w:name w:val="rvps1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rvts0">
    <w:name w:val="rvts0"/>
    <w:basedOn w:val="a0"/>
    <w:qFormat/>
  </w:style>
  <w:style w:type="paragraph" w:customStyle="1" w:styleId="rvps2">
    <w:name w:val="rvps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Нормальний текст"/>
    <w:basedOn w:val="a"/>
    <w:link w:val="a6"/>
    <w:qFormat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6">
    <w:name w:val="Нормальний текст Знак"/>
    <w:basedOn w:val="a0"/>
    <w:link w:val="a5"/>
    <w:qFormat/>
    <w:locked/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rvps14">
    <w:name w:val="rvps1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Вміст таблиці"/>
    <w:basedOn w:val="a"/>
    <w:qFormat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styleId="a8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46-2016-%D0%B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</dc:creator>
  <cp:lastModifiedBy>HP</cp:lastModifiedBy>
  <cp:revision>3</cp:revision>
  <cp:lastPrinted>2023-07-04T13:40:00Z</cp:lastPrinted>
  <dcterms:created xsi:type="dcterms:W3CDTF">2023-07-05T11:26:00Z</dcterms:created>
  <dcterms:modified xsi:type="dcterms:W3CDTF">2023-07-05T11:26:00Z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B457B4F96DF14BD3B2C21AD5912CC52F</vt:lpwstr>
  </property>
</Properties>
</file>